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40C91" w14:textId="4AD38B3C" w:rsidR="00D32723" w:rsidRPr="00F1335D" w:rsidRDefault="004A50A0" w:rsidP="00F1335D">
      <w:pPr>
        <w:pStyle w:val="Default"/>
        <w:ind w:right="284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Bronisze</w:t>
      </w:r>
      <w:r w:rsidR="00FB1BB5">
        <w:rPr>
          <w:rFonts w:ascii="Palatino Linotype" w:hAnsi="Palatino Linotype"/>
          <w:sz w:val="22"/>
          <w:szCs w:val="22"/>
        </w:rPr>
        <w:t xml:space="preserve"> 19</w:t>
      </w:r>
      <w:r>
        <w:rPr>
          <w:rFonts w:ascii="Palatino Linotype" w:hAnsi="Palatino Linotype"/>
          <w:sz w:val="22"/>
          <w:szCs w:val="22"/>
        </w:rPr>
        <w:t>.</w:t>
      </w:r>
      <w:r w:rsidR="00E550BB">
        <w:rPr>
          <w:rFonts w:ascii="Palatino Linotype" w:hAnsi="Palatino Linotype"/>
          <w:sz w:val="22"/>
          <w:szCs w:val="22"/>
        </w:rPr>
        <w:t>02</w:t>
      </w:r>
      <w:r>
        <w:rPr>
          <w:rFonts w:ascii="Palatino Linotype" w:hAnsi="Palatino Linotype"/>
          <w:sz w:val="22"/>
          <w:szCs w:val="22"/>
        </w:rPr>
        <w:t>.202</w:t>
      </w:r>
      <w:r w:rsidR="00E550BB">
        <w:rPr>
          <w:rFonts w:ascii="Palatino Linotype" w:hAnsi="Palatino Linotype"/>
          <w:sz w:val="22"/>
          <w:szCs w:val="22"/>
        </w:rPr>
        <w:t>1</w:t>
      </w:r>
    </w:p>
    <w:p w14:paraId="652C3396" w14:textId="510A73D3" w:rsidR="00E6350D" w:rsidRDefault="00E6350D" w:rsidP="00FB1BB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sz w:val="28"/>
        </w:rPr>
      </w:pPr>
      <w:r w:rsidRPr="00E6350D">
        <w:rPr>
          <w:b/>
          <w:sz w:val="28"/>
        </w:rPr>
        <w:t>Specyfikacja Istotnych Warunków Zamówienia</w:t>
      </w:r>
      <w:r>
        <w:rPr>
          <w:b/>
          <w:sz w:val="28"/>
        </w:rPr>
        <w:br/>
        <w:t>na</w:t>
      </w:r>
      <w:r w:rsidR="000C7314">
        <w:rPr>
          <w:b/>
          <w:sz w:val="28"/>
        </w:rPr>
        <w:t xml:space="preserve"> </w:t>
      </w:r>
      <w:r w:rsidR="00A55D42">
        <w:rPr>
          <w:b/>
          <w:sz w:val="28"/>
        </w:rPr>
        <w:t>budowę wiaty zadaszenia punktu w</w:t>
      </w:r>
      <w:r w:rsidR="00F75D60">
        <w:rPr>
          <w:b/>
          <w:sz w:val="28"/>
        </w:rPr>
        <w:t>y</w:t>
      </w:r>
      <w:r w:rsidR="00A55D42">
        <w:rPr>
          <w:b/>
          <w:sz w:val="28"/>
        </w:rPr>
        <w:t>jazdowego</w:t>
      </w:r>
      <w:r w:rsidR="00FB1BB5">
        <w:rPr>
          <w:b/>
          <w:sz w:val="28"/>
        </w:rPr>
        <w:t xml:space="preserve"> (owocowo- warzywnego)</w:t>
      </w:r>
    </w:p>
    <w:p w14:paraId="6BC3FD32" w14:textId="77777777" w:rsidR="00E6350D" w:rsidRPr="00E6350D" w:rsidRDefault="00D4565B" w:rsidP="00D327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</w:t>
      </w:r>
    </w:p>
    <w:p w14:paraId="58D56318" w14:textId="309154EA" w:rsidR="00D4565B" w:rsidRPr="00D4565B" w:rsidRDefault="00A55D42" w:rsidP="002D5D86">
      <w:pPr>
        <w:tabs>
          <w:tab w:val="num" w:pos="709"/>
        </w:tabs>
        <w:spacing w:before="100" w:beforeAutospacing="1" w:after="100" w:afterAutospacing="1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wiaty zadaszenia punktu w</w:t>
      </w:r>
      <w:r w:rsidR="00F75D6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jazdowego wraz z instalacją elektryczną oświetlenia</w:t>
      </w:r>
      <w:r w:rsidR="00FB1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FC0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</w:t>
      </w:r>
      <w:r w:rsid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Warszawski Rolno-Spożywcz</w:t>
      </w:r>
      <w:r w:rsidR="00FC0CF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Ryn</w:t>
      </w:r>
      <w:r w:rsidR="00FC0CF0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Hurtow</w:t>
      </w:r>
      <w:r w:rsidR="00FB1BB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3AD3"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Bronisze przy</w:t>
      </w:r>
      <w:r w:rsid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3AD3"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Poznańskiej 98, gm. Ożarów Mazowiecki</w:t>
      </w:r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3FBEF6" w14:textId="146BF77A" w:rsidR="001D61CF" w:rsidRPr="001D61CF" w:rsidRDefault="00D4565B" w:rsidP="00D32723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="00D32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warunki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E105B5E" w14:textId="52735FDC" w:rsidR="001D61CF" w:rsidRDefault="001D61CF" w:rsidP="002D5D86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  <w:r w:rsidR="000B5E2B">
        <w:rPr>
          <w:rFonts w:ascii="Times New Roman" w:eastAsia="Times New Roman" w:hAnsi="Times New Roman" w:cs="Times New Roman"/>
          <w:sz w:val="24"/>
          <w:szCs w:val="24"/>
          <w:lang w:eastAsia="pl-PL"/>
        </w:rPr>
        <w:t>30dni</w:t>
      </w:r>
      <w:r w:rsidR="00356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ukazania się ogłoszenia</w:t>
      </w:r>
    </w:p>
    <w:p w14:paraId="0A2D47A8" w14:textId="748DC6CB" w:rsidR="00D4565B" w:rsidRPr="00D4565B" w:rsidRDefault="00D4565B" w:rsidP="002D5D86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obejmującej kompleksową realizacje </w:t>
      </w:r>
      <w:r w:rsidR="00937945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22A8AA" w14:textId="45CEB2C9" w:rsidR="00D4565B" w:rsidRPr="00713AD3" w:rsidRDefault="00D4565B" w:rsidP="002D5D86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EC1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udzieleni</w:t>
      </w:r>
      <w:r w:rsidR="00EC1B9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</w:t>
      </w:r>
      <w:r w:rsidR="00E55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</w:t>
      </w:r>
    </w:p>
    <w:p w14:paraId="7AAD30CF" w14:textId="2F31665F" w:rsidR="00713AD3" w:rsidRPr="00D32723" w:rsidRDefault="00D4565B" w:rsidP="002D5D86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polis ubezpieczeniowych </w:t>
      </w:r>
      <w:r w:rsidR="00D32723">
        <w:rPr>
          <w:rFonts w:ascii="Times New Roman" w:eastAsia="Times New Roman" w:hAnsi="Times New Roman" w:cs="Times New Roman"/>
          <w:sz w:val="24"/>
          <w:szCs w:val="24"/>
          <w:lang w:eastAsia="pl-PL"/>
        </w:rPr>
        <w:t>(U</w:t>
      </w:r>
      <w:r w:rsidR="00D32723" w:rsidRP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bezpieczenie OC firmy na kwotę minimum </w:t>
      </w:r>
      <w:r w:rsidR="00D327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2723" w:rsidRP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>00 000,00 zł</w:t>
      </w:r>
    </w:p>
    <w:p w14:paraId="61367819" w14:textId="77777777" w:rsidR="00D4565B" w:rsidRPr="00713AD3" w:rsidRDefault="00D4565B" w:rsidP="002D5D86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zawieraniu umowy przedstawienie gwarancji należytego wykonania umowy wartości min 5% wartości oferty</w:t>
      </w:r>
    </w:p>
    <w:p w14:paraId="01AA3D83" w14:textId="77777777" w:rsidR="00D4565B" w:rsidRPr="00D4565B" w:rsidRDefault="00D4565B" w:rsidP="002D5D86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zatrzymana z poszczególnych faktur w wysokości 5% brutto kontraktu</w:t>
      </w:r>
      <w:r w:rsidR="004C71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 2,5%  wartości brutto kontraktu po zakończeniu budowy oraz 2,5% wartości brutto kontraktu</w:t>
      </w:r>
      <w:r w:rsidR="004C7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okresu obowiązywania gwarancji.</w:t>
      </w:r>
    </w:p>
    <w:p w14:paraId="7B0689AD" w14:textId="77777777" w:rsidR="00D4565B" w:rsidRPr="00D4565B" w:rsidRDefault="00D4565B" w:rsidP="002D5D86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 w wysokości</w:t>
      </w:r>
    </w:p>
    <w:p w14:paraId="44DCAFCE" w14:textId="77777777" w:rsidR="00D4565B" w:rsidRPr="00D4565B" w:rsidRDefault="00D4565B" w:rsidP="002D5D86">
      <w:pPr>
        <w:numPr>
          <w:ilvl w:val="2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10 % za odstąpienie od kontraktu z przyczyn leżących po stronie Wykonawcy,</w:t>
      </w:r>
    </w:p>
    <w:p w14:paraId="61513DE3" w14:textId="77777777" w:rsidR="00D4565B" w:rsidRPr="00D4565B" w:rsidRDefault="00D4565B" w:rsidP="002D5D86">
      <w:pPr>
        <w:numPr>
          <w:ilvl w:val="2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0,1 % za każdy dzień opóźnienia zakończenia robót </w:t>
      </w:r>
    </w:p>
    <w:p w14:paraId="04C01552" w14:textId="77777777" w:rsidR="00D4565B" w:rsidRPr="00D4565B" w:rsidRDefault="00D4565B" w:rsidP="002D5D86">
      <w:pPr>
        <w:numPr>
          <w:ilvl w:val="2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0,2 % za każdy dzień opóźnienia przy usuwaniu usterek</w:t>
      </w:r>
    </w:p>
    <w:p w14:paraId="57FE94D3" w14:textId="77777777" w:rsidR="00D4565B" w:rsidRPr="00D4565B" w:rsidRDefault="00D4565B" w:rsidP="002D5D86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 okres gwarancji min. 36 miesięcy.</w:t>
      </w:r>
    </w:p>
    <w:p w14:paraId="5CA038AB" w14:textId="407319DD" w:rsidR="00713AD3" w:rsidRDefault="00D4565B" w:rsidP="002D5D86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</w:t>
      </w:r>
      <w:r w:rsidR="0032570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14:paraId="09AAE60B" w14:textId="7578A9D1" w:rsidR="00713AD3" w:rsidRDefault="00713AD3" w:rsidP="002D5D86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13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wybudował przynajmniej </w:t>
      </w:r>
      <w:r w:rsidR="00A5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realizacje </w:t>
      </w:r>
      <w:r w:rsidR="00E1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obiektów o </w:t>
      </w:r>
      <w:r w:rsidR="00A55D42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konstrukcji stalow</w:t>
      </w:r>
      <w:r w:rsidR="00E108B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A55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E1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ciężarze powyżej </w:t>
      </w:r>
      <w:r w:rsidR="00116FA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108BB">
        <w:rPr>
          <w:rFonts w:ascii="Times New Roman" w:eastAsia="Times New Roman" w:hAnsi="Times New Roman" w:cs="Times New Roman"/>
          <w:sz w:val="24"/>
          <w:szCs w:val="24"/>
          <w:lang w:eastAsia="pl-PL"/>
        </w:rPr>
        <w:t>0T każdy</w:t>
      </w:r>
    </w:p>
    <w:p w14:paraId="1D9F4B2A" w14:textId="1644454A" w:rsidR="00E108BB" w:rsidRDefault="00E108BB" w:rsidP="002D5D86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 stały nadzór budowy przez osoby uprawnione zgodnie z</w:t>
      </w:r>
      <w:r w:rsidR="002D5D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Prawem Budowlanym</w:t>
      </w:r>
    </w:p>
    <w:p w14:paraId="194177DB" w14:textId="27B5B386" w:rsidR="00D32723" w:rsidRPr="00D32723" w:rsidRDefault="00D4565B" w:rsidP="00D32723">
      <w:pPr>
        <w:numPr>
          <w:ilvl w:val="0"/>
          <w:numId w:val="3"/>
        </w:num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Prosimy o określenie w ofercie:</w:t>
      </w:r>
    </w:p>
    <w:p w14:paraId="6AD15739" w14:textId="77777777" w:rsidR="00514CE7" w:rsidRPr="00D4565B" w:rsidRDefault="00514CE7" w:rsidP="002D5D8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Ceny wykonania pełnego zakresu robót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projektem budowlanym wykonawczym (wariant I, waga 16080kg) i projektem budowlanym warsztatowy (wariant II, waga 9700kg) </w:t>
      </w:r>
    </w:p>
    <w:p w14:paraId="7C0C17AB" w14:textId="0FEE33C4" w:rsidR="00514CE7" w:rsidRPr="00D4565B" w:rsidRDefault="00514CE7" w:rsidP="002D5D8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kosztorysu obejmując</w:t>
      </w:r>
      <w:r w:rsidR="00116FA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cały zakres zamówienia </w:t>
      </w:r>
      <w:r w:rsidRPr="00861B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zgodnie z</w:t>
      </w:r>
      <w:r w:rsidR="002D5D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Pr="00861B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podaną tabelą przedmiaru</w:t>
      </w:r>
    </w:p>
    <w:p w14:paraId="76F505F6" w14:textId="3A0FC447" w:rsidR="00514CE7" w:rsidRPr="00D4565B" w:rsidRDefault="00514CE7" w:rsidP="002D5D8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czasu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modernizacji</w:t>
      </w:r>
    </w:p>
    <w:p w14:paraId="30F29E89" w14:textId="76080B54" w:rsidR="00514CE7" w:rsidRPr="00D4565B" w:rsidRDefault="00514CE7" w:rsidP="002D5D8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załączenie referencji z wcześniej wykonanych prac zgodnych z przedmiotem zamówienia z możliwością potwierdzenia jakości robót. Przedstawione dokumenty będą służyły do potwierdzenia doświadczenia niezbędnego do realizacji zadania jak i</w:t>
      </w:r>
      <w:r w:rsidR="002D5D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 firmy</w:t>
      </w:r>
    </w:p>
    <w:p w14:paraId="66B8C476" w14:textId="09E9AFFD" w:rsidR="00514CE7" w:rsidRPr="00D4565B" w:rsidRDefault="00514CE7" w:rsidP="002D5D8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okresu gwarancji nie mniej niż 36 miesięcy</w:t>
      </w:r>
    </w:p>
    <w:p w14:paraId="5955C2C6" w14:textId="65113F5F" w:rsidR="00514CE7" w:rsidRDefault="00514CE7" w:rsidP="002D5D8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informacje i załączone dokumenty będą stanowiły podstawę oceny oferty</w:t>
      </w:r>
    </w:p>
    <w:p w14:paraId="4A1E12F3" w14:textId="5DB00C8B" w:rsidR="00514CE7" w:rsidRDefault="002D5D86" w:rsidP="002D5D8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Referencje</w:t>
      </w:r>
      <w:r w:rsidR="00514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przykłady podobnych inwestycji zrealizowanych przez firmę</w:t>
      </w:r>
    </w:p>
    <w:p w14:paraId="7EC9D921" w14:textId="77777777" w:rsidR="00514CE7" w:rsidRDefault="00514CE7" w:rsidP="002D5D8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Wzoru umowy</w:t>
      </w:r>
    </w:p>
    <w:p w14:paraId="24083B22" w14:textId="77777777" w:rsidR="00514CE7" w:rsidRPr="00D32723" w:rsidRDefault="00514CE7" w:rsidP="00514CE7">
      <w:pPr>
        <w:tabs>
          <w:tab w:val="num" w:pos="993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F5616" w14:textId="77777777" w:rsidR="00D4565B" w:rsidRPr="00D4565B" w:rsidRDefault="00D4565B" w:rsidP="00D32723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14:paraId="7C066A0C" w14:textId="61B8FDC5" w:rsidR="00D4565B" w:rsidRPr="00D4565B" w:rsidRDefault="00D4565B" w:rsidP="002D5D86">
      <w:pPr>
        <w:numPr>
          <w:ilvl w:val="1"/>
          <w:numId w:val="4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na pytania będą podawane na stronie </w:t>
      </w:r>
      <w:hyperlink r:id="rId5" w:history="1">
        <w:r w:rsidR="007A2454" w:rsidRPr="00D21C8A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www.bronisze.com.pl/pl/o-bip</w:t>
        </w:r>
      </w:hyperlink>
      <w:r w:rsidR="007A2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bez podawania źródła</w:t>
      </w:r>
    </w:p>
    <w:p w14:paraId="1D1F4952" w14:textId="10EC5BBD" w:rsidR="00D4565B" w:rsidRPr="00D4565B" w:rsidRDefault="00D4565B" w:rsidP="002D5D86">
      <w:pPr>
        <w:numPr>
          <w:ilvl w:val="1"/>
          <w:numId w:val="4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 składanie pytań </w:t>
      </w:r>
      <w:r w:rsidR="001D6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wyjaśniających </w:t>
      </w:r>
      <w:r w:rsidRPr="004B070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D6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1B9E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4C71AF" w:rsidRPr="004B0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1B9E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1D6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70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108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A245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B0708">
        <w:rPr>
          <w:rFonts w:ascii="Times New Roman" w:eastAsia="Times New Roman" w:hAnsi="Times New Roman" w:cs="Times New Roman"/>
          <w:sz w:val="24"/>
          <w:szCs w:val="24"/>
          <w:lang w:eastAsia="pl-PL"/>
        </w:rPr>
        <w:t>. Pytania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zadane po tym terminie pozostaną bez odpowiedzi</w:t>
      </w:r>
    </w:p>
    <w:p w14:paraId="544C851C" w14:textId="415CE652" w:rsidR="00D4565B" w:rsidRPr="00D4565B" w:rsidRDefault="00D4565B" w:rsidP="002D5D86">
      <w:pPr>
        <w:numPr>
          <w:ilvl w:val="1"/>
          <w:numId w:val="4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Wizja lokalna jest możliwa po wcześniejszym uzgodnieniu terminu wizyty</w:t>
      </w:r>
    </w:p>
    <w:p w14:paraId="169B7777" w14:textId="56882E16" w:rsidR="00D4565B" w:rsidRPr="00D4565B" w:rsidRDefault="00D4565B" w:rsidP="002D5D86">
      <w:pPr>
        <w:numPr>
          <w:ilvl w:val="1"/>
          <w:numId w:val="4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można uzyskać pod nr tel. 22 721 55 33</w:t>
      </w:r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609 675 757</w:t>
      </w:r>
    </w:p>
    <w:p w14:paraId="6542C01C" w14:textId="2372AD75" w:rsidR="003B33FB" w:rsidRDefault="00D4565B" w:rsidP="002D5D86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DOKUMENTACJA TECHNICZNA </w:t>
      </w:r>
      <w:r w:rsidR="003B3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4515" w:rsidRPr="00E3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 WIATY ZADASZENIA PUNKTU W</w:t>
      </w:r>
      <w:r w:rsidR="00F75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E34515" w:rsidRPr="00E3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JAZDOWEGO</w:t>
      </w:r>
      <w:r w:rsidRPr="00E3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TERENU </w:t>
      </w:r>
      <w:r w:rsidR="00FC0CF0" w:rsidRPr="00FC0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SPÓŁKI WARSZAWSKI ROLNO-SPOŻYWCZY RYNEK HURTOWY S.A.</w:t>
      </w:r>
      <w:r w:rsidR="00FC0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3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3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POBRANIA ZE STRONY </w:t>
      </w:r>
      <w:hyperlink r:id="rId6" w:history="1">
        <w:r w:rsidR="002D5D86" w:rsidRPr="0063060C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www.bronisze.com.pl/pl/o-bip</w:t>
        </w:r>
      </w:hyperlink>
      <w:r w:rsidR="002D5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CD0CEA2" w14:textId="46E229E2" w:rsidR="00D4565B" w:rsidRPr="002D5D86" w:rsidRDefault="00D4565B" w:rsidP="002D5D86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Oczekujemy na pisemne oferty do</w:t>
      </w:r>
      <w:r w:rsidR="00356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ostatniego dnia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56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przewidzianego w warunkach zamówienia</w:t>
      </w:r>
      <w:r w:rsidR="00B11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to jest 30 dni od ukazania się ogłoszenia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12</w:t>
      </w:r>
      <w:r w:rsidRPr="002D5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Oferty prosimy złożyć w </w:t>
      </w:r>
      <w:r w:rsidR="00FC0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recepcji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spółki przy ul. Poznańskiej 98 Bronisze 05-850 Ożarów Mazowiecki, w zamkniętej kopercie zaadresowanej do zamawiającego z napisem </w:t>
      </w:r>
      <w:r w:rsidR="00371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E3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WIATA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 Otwarcie ofert jest niejawne. Zamawiający zastrzega sobie prawo negocjacji z wybranymi oferentami. Zamawiający zastrzega sobie prawo zakończenia przetargu bez wyboru wykonawcy i bez podawania przyczyn.</w:t>
      </w:r>
    </w:p>
    <w:p w14:paraId="0193FC3D" w14:textId="77777777" w:rsidR="00031A0E" w:rsidRPr="002D5D86" w:rsidRDefault="00031A0E" w:rsidP="002D5D86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031A0E" w:rsidRPr="002D5D86" w:rsidSect="00FB1BB5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Lt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11774"/>
    <w:multiLevelType w:val="multilevel"/>
    <w:tmpl w:val="F486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75CE0"/>
    <w:multiLevelType w:val="multilevel"/>
    <w:tmpl w:val="ADFE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F35B8"/>
    <w:multiLevelType w:val="multilevel"/>
    <w:tmpl w:val="06B4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13C3E"/>
    <w:multiLevelType w:val="multilevel"/>
    <w:tmpl w:val="BC94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87579b87-1682-46d2-8719-347b3a54cce0"/>
  </w:docVars>
  <w:rsids>
    <w:rsidRoot w:val="00D4565B"/>
    <w:rsid w:val="00031A0E"/>
    <w:rsid w:val="000B5E2B"/>
    <w:rsid w:val="000C7314"/>
    <w:rsid w:val="00116FAF"/>
    <w:rsid w:val="00157064"/>
    <w:rsid w:val="001D61CF"/>
    <w:rsid w:val="002D5D86"/>
    <w:rsid w:val="00325701"/>
    <w:rsid w:val="003561AE"/>
    <w:rsid w:val="00371D95"/>
    <w:rsid w:val="003B33FB"/>
    <w:rsid w:val="00493BF0"/>
    <w:rsid w:val="004A50A0"/>
    <w:rsid w:val="004B0708"/>
    <w:rsid w:val="004C71AF"/>
    <w:rsid w:val="00514CE7"/>
    <w:rsid w:val="005C23EE"/>
    <w:rsid w:val="0064204D"/>
    <w:rsid w:val="006C3D38"/>
    <w:rsid w:val="00712668"/>
    <w:rsid w:val="00713AD3"/>
    <w:rsid w:val="007A2454"/>
    <w:rsid w:val="00861BE1"/>
    <w:rsid w:val="00937945"/>
    <w:rsid w:val="009862EA"/>
    <w:rsid w:val="00A55D42"/>
    <w:rsid w:val="00AE05D1"/>
    <w:rsid w:val="00B116CF"/>
    <w:rsid w:val="00B11ABC"/>
    <w:rsid w:val="00B941A4"/>
    <w:rsid w:val="00BF0F3E"/>
    <w:rsid w:val="00D32723"/>
    <w:rsid w:val="00D4565B"/>
    <w:rsid w:val="00DC67A3"/>
    <w:rsid w:val="00E108BB"/>
    <w:rsid w:val="00E34515"/>
    <w:rsid w:val="00E550BB"/>
    <w:rsid w:val="00E6350D"/>
    <w:rsid w:val="00EC1B9E"/>
    <w:rsid w:val="00F1335D"/>
    <w:rsid w:val="00F241AC"/>
    <w:rsid w:val="00F75D60"/>
    <w:rsid w:val="00FB1BB5"/>
    <w:rsid w:val="00F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86C2"/>
  <w15:chartTrackingRefBased/>
  <w15:docId w15:val="{311A3467-F184-4ED0-A525-8B926CC8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2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13A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3FB"/>
    <w:rPr>
      <w:color w:val="605E5C"/>
      <w:shd w:val="clear" w:color="auto" w:fill="E1DFDD"/>
    </w:rPr>
  </w:style>
  <w:style w:type="paragraph" w:customStyle="1" w:styleId="Default">
    <w:name w:val="Default"/>
    <w:rsid w:val="004A50A0"/>
    <w:pPr>
      <w:autoSpaceDE w:val="0"/>
      <w:autoSpaceDN w:val="0"/>
      <w:adjustRightInd w:val="0"/>
      <w:spacing w:after="0" w:line="240" w:lineRule="auto"/>
    </w:pPr>
    <w:rPr>
      <w:rFonts w:ascii="Swis721LtEU" w:eastAsia="Times New Roman" w:hAnsi="Swis721LtEU" w:cs="Swis721LtEU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isze.com.pl/pl/o-bip" TargetMode="External"/><Relationship Id="rId5" Type="http://schemas.openxmlformats.org/officeDocument/2006/relationships/hyperlink" Target="http://www.bronisze.com.pl/pl/o-b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Kmera</dc:creator>
  <cp:keywords/>
  <dc:description/>
  <cp:lastModifiedBy>Przemysław Jankowski</cp:lastModifiedBy>
  <cp:revision>13</cp:revision>
  <cp:lastPrinted>2021-02-18T14:21:00Z</cp:lastPrinted>
  <dcterms:created xsi:type="dcterms:W3CDTF">2021-02-02T15:34:00Z</dcterms:created>
  <dcterms:modified xsi:type="dcterms:W3CDTF">2021-02-26T09:31:00Z</dcterms:modified>
</cp:coreProperties>
</file>