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87" w:rsidRDefault="000F7B87" w:rsidP="000F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oferenta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0F7B87" w:rsidRDefault="000F7B87" w:rsidP="000F7B8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uszczegółowieni parametrów klap dymowych</w:t>
      </w:r>
    </w:p>
    <w:p w:rsidR="000F7B87" w:rsidRDefault="000F7B87" w:rsidP="000F7B8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1</w:t>
      </w:r>
    </w:p>
    <w:p w:rsidR="000F7B87" w:rsidRDefault="000F7B87" w:rsidP="000F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wykonania klap dymowych ma spełniać minimum poniższe kryteria</w:t>
      </w:r>
      <w:r w:rsidR="00287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– nazw własna służy określenie u minimalnych parametrów wzorcowych a nie specyfikacji zastosowanego materiału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F7B87" w:rsidRDefault="000F7B87" w:rsidP="000F7B8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Klapa świetlikowa płaska JET-TOP 90 wykonana z obwodowej ramy maskującej z aluminium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Poliwęglan 16 mm + płyta GFK (NRO)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przenikania ciepła do klapy U – 1,5 W/mK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przezierności Lt – 51%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Stopniowana rama wentylacyjna z PVC (bezmostkowe połączenie)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Dostosowana do funkcji oddymiania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z uszczelkami z PE i zawiasami ze stali nierdzewnej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„na długiej stronie”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- Siłownik do oddymiania FIREJET 165°J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  z silnikiem elektrycznym 230V, 300mm wysuw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oddzielnego codziennego przewietrzania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typ JM/300, z silnikiem M12, wersja SOLO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kopuł TOP90, geometria 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F7B87">
        <w:rPr>
          <w:rFonts w:ascii="Times New Roman" w:eastAsia="Times New Roman" w:hAnsi="Times New Roman" w:cs="Times New Roman"/>
          <w:sz w:val="24"/>
          <w:szCs w:val="24"/>
          <w:lang w:eastAsia="pl-PL"/>
        </w:rPr>
        <w:t>wyzwalacz termiczny typ TAGWV-J,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7B87" w:rsidRPr="000F7B87" w:rsidRDefault="000F7B87" w:rsidP="000F7B8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przewidzieć wykonanie dokumentacji wykonawczej systemu oddymiania dla założeń przyjętych w koncepcji – ilości i podział na strefy dymowe.</w:t>
      </w:r>
    </w:p>
    <w:sectPr w:rsidR="000F7B87" w:rsidRPr="000F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9DB"/>
    <w:multiLevelType w:val="multilevel"/>
    <w:tmpl w:val="946A4A9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9748B0"/>
    <w:multiLevelType w:val="multilevel"/>
    <w:tmpl w:val="FAD4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E237D4E"/>
    <w:multiLevelType w:val="hybridMultilevel"/>
    <w:tmpl w:val="AD04E828"/>
    <w:lvl w:ilvl="0" w:tplc="39F029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87"/>
    <w:rsid w:val="000F7B87"/>
    <w:rsid w:val="0028764E"/>
    <w:rsid w:val="00515DD6"/>
    <w:rsid w:val="005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BDB"/>
  <w15:chartTrackingRefBased/>
  <w15:docId w15:val="{7148BA69-A287-4308-8A06-5C9A4C91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7B87"/>
  </w:style>
  <w:style w:type="paragraph" w:styleId="Nagwek1">
    <w:name w:val="heading 1"/>
    <w:basedOn w:val="Normalny"/>
    <w:next w:val="Normalny"/>
    <w:link w:val="Nagwek1Znak"/>
    <w:qFormat/>
    <w:rsid w:val="005A3196"/>
    <w:pPr>
      <w:keepNext/>
      <w:numPr>
        <w:numId w:val="2"/>
      </w:numPr>
      <w:spacing w:before="240" w:after="60" w:line="276" w:lineRule="auto"/>
      <w:ind w:left="450" w:hanging="450"/>
      <w:outlineLvl w:val="0"/>
    </w:pPr>
    <w:rPr>
      <w:rFonts w:ascii="Arial" w:hAnsi="Arial"/>
      <w:b/>
      <w:bCs/>
      <w:kern w:val="3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3196"/>
    <w:rPr>
      <w:rFonts w:ascii="Arial" w:hAnsi="Arial"/>
      <w:b/>
      <w:bCs/>
      <w:kern w:val="32"/>
      <w:sz w:val="28"/>
    </w:rPr>
  </w:style>
  <w:style w:type="paragraph" w:styleId="Akapitzlist">
    <w:name w:val="List Paragraph"/>
    <w:basedOn w:val="Normalny"/>
    <w:uiPriority w:val="34"/>
    <w:qFormat/>
    <w:rsid w:val="000F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Górecka-Szleper</dc:creator>
  <cp:keywords/>
  <dc:description/>
  <cp:lastModifiedBy>Agnieszka Górecka-Szleper</cp:lastModifiedBy>
  <cp:revision>2</cp:revision>
  <dcterms:created xsi:type="dcterms:W3CDTF">2019-09-05T08:26:00Z</dcterms:created>
  <dcterms:modified xsi:type="dcterms:W3CDTF">2019-09-05T08:34:00Z</dcterms:modified>
</cp:coreProperties>
</file>